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5D7F" w14:textId="50875E3F" w:rsidR="00A86712" w:rsidRDefault="00A86712" w:rsidP="00A8671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376DC3" wp14:editId="3B1E9C7A">
            <wp:extent cx="5943600" cy="1486535"/>
            <wp:effectExtent l="0" t="0" r="0" b="0"/>
            <wp:docPr id="53113227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32275" name="Picture 1" descr="A close 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2E574" w14:textId="77777777" w:rsidR="00A86712" w:rsidRDefault="00A86712" w:rsidP="00A86712">
      <w:pPr>
        <w:rPr>
          <w:b/>
          <w:bCs/>
        </w:rPr>
      </w:pPr>
    </w:p>
    <w:p w14:paraId="7C96A58B" w14:textId="0189D311" w:rsidR="00A86712" w:rsidRPr="00A86712" w:rsidRDefault="00A86712" w:rsidP="00A86712">
      <w:pPr>
        <w:rPr>
          <w:rFonts w:ascii="Sora" w:hAnsi="Sora" w:cs="Sora"/>
          <w:b/>
          <w:bCs/>
          <w:sz w:val="22"/>
          <w:szCs w:val="22"/>
        </w:rPr>
      </w:pP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Poziv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na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Dan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Otvorenih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Vrata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kompanije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NCR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Atleos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za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studente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–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prijavi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se!</w:t>
      </w:r>
    </w:p>
    <w:p w14:paraId="3A59BA03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egoe UI Emoji" w:hAnsi="Segoe UI Emoji" w:cs="Segoe UI Emoji"/>
          <w:sz w:val="22"/>
          <w:szCs w:val="22"/>
        </w:rPr>
        <w:t>📅</w:t>
      </w:r>
      <w:r w:rsidRPr="00A86712">
        <w:rPr>
          <w:rFonts w:ascii="Sora" w:hAnsi="Sora" w:cs="Sora"/>
          <w:sz w:val="22"/>
          <w:szCs w:val="22"/>
        </w:rPr>
        <w:t xml:space="preserve"> 23. </w:t>
      </w:r>
      <w:proofErr w:type="spellStart"/>
      <w:r w:rsidRPr="00A86712">
        <w:rPr>
          <w:rFonts w:ascii="Sora" w:hAnsi="Sora" w:cs="Sora"/>
          <w:sz w:val="22"/>
          <w:szCs w:val="22"/>
        </w:rPr>
        <w:t>decembar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2025</w:t>
      </w:r>
      <w:r w:rsidRPr="00A86712">
        <w:rPr>
          <w:rFonts w:ascii="Sora" w:hAnsi="Sora" w:cs="Sora"/>
          <w:sz w:val="22"/>
          <w:szCs w:val="22"/>
        </w:rPr>
        <w:br/>
      </w:r>
      <w:r w:rsidRPr="00A86712">
        <w:rPr>
          <w:rFonts w:ascii="Segoe UI Emoji" w:hAnsi="Segoe UI Emoji" w:cs="Segoe UI Emoji"/>
          <w:sz w:val="22"/>
          <w:szCs w:val="22"/>
        </w:rPr>
        <w:t>🕒</w:t>
      </w:r>
      <w:r w:rsidRPr="00A86712">
        <w:rPr>
          <w:rFonts w:ascii="Sora" w:hAnsi="Sora" w:cs="Sora"/>
          <w:sz w:val="22"/>
          <w:szCs w:val="22"/>
        </w:rPr>
        <w:t xml:space="preserve"> 10:45</w:t>
      </w:r>
      <w:r w:rsidRPr="00A86712">
        <w:rPr>
          <w:rFonts w:ascii="Sora" w:hAnsi="Sora" w:cs="Sora"/>
          <w:sz w:val="22"/>
          <w:szCs w:val="22"/>
        </w:rPr>
        <w:br/>
      </w:r>
      <w:r w:rsidRPr="00A86712">
        <w:rPr>
          <w:rFonts w:ascii="Segoe UI Emoji" w:hAnsi="Segoe UI Emoji" w:cs="Segoe UI Emoji"/>
          <w:sz w:val="22"/>
          <w:szCs w:val="22"/>
        </w:rPr>
        <w:t>📍</w:t>
      </w:r>
      <w:r w:rsidRPr="00A86712">
        <w:rPr>
          <w:rFonts w:ascii="Sora" w:hAnsi="Sora" w:cs="Sora"/>
          <w:sz w:val="22"/>
          <w:szCs w:val="22"/>
        </w:rPr>
        <w:t xml:space="preserve"> NCR </w:t>
      </w:r>
      <w:proofErr w:type="spellStart"/>
      <w:r w:rsidRPr="00A86712">
        <w:rPr>
          <w:rFonts w:ascii="Sora" w:hAnsi="Sora" w:cs="Sora"/>
          <w:sz w:val="22"/>
          <w:szCs w:val="22"/>
        </w:rPr>
        <w:t>Atleos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Španskih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boraca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75, Novi Beograd</w:t>
      </w:r>
    </w:p>
    <w:p w14:paraId="1F41C9F4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ora" w:hAnsi="Sora" w:cs="Sora"/>
          <w:sz w:val="22"/>
          <w:szCs w:val="22"/>
        </w:rPr>
        <w:t xml:space="preserve">NCR </w:t>
      </w:r>
      <w:proofErr w:type="spellStart"/>
      <w:r w:rsidRPr="00A86712">
        <w:rPr>
          <w:rFonts w:ascii="Sora" w:hAnsi="Sora" w:cs="Sora"/>
          <w:sz w:val="22"/>
          <w:szCs w:val="22"/>
        </w:rPr>
        <w:t>Atleos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poziva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studente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završnih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godina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osnovnih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master </w:t>
      </w:r>
      <w:proofErr w:type="spellStart"/>
      <w:r w:rsidRPr="00A86712">
        <w:rPr>
          <w:rFonts w:ascii="Sora" w:hAnsi="Sora" w:cs="Sora"/>
          <w:sz w:val="22"/>
          <w:szCs w:val="22"/>
        </w:rPr>
        <w:t>studija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Dan </w:t>
      </w:r>
      <w:proofErr w:type="spellStart"/>
      <w:r w:rsidRPr="00A86712">
        <w:rPr>
          <w:rFonts w:ascii="Sora" w:hAnsi="Sora" w:cs="Sora"/>
          <w:sz w:val="22"/>
          <w:szCs w:val="22"/>
        </w:rPr>
        <w:t>Otvorenih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Vrata. </w:t>
      </w:r>
      <w:proofErr w:type="spellStart"/>
      <w:r w:rsidRPr="00A86712">
        <w:rPr>
          <w:rFonts w:ascii="Sora" w:hAnsi="Sora" w:cs="Sora"/>
          <w:sz w:val="22"/>
          <w:szCs w:val="22"/>
        </w:rPr>
        <w:t>Cilj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događaja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je da </w:t>
      </w:r>
      <w:proofErr w:type="spellStart"/>
      <w:r w:rsidRPr="00A86712">
        <w:rPr>
          <w:rFonts w:ascii="Sora" w:hAnsi="Sora" w:cs="Sora"/>
          <w:sz w:val="22"/>
          <w:szCs w:val="22"/>
        </w:rPr>
        <w:t>upoznamo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buduće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kandidate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letnjim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praksama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za 2026. </w:t>
      </w:r>
      <w:proofErr w:type="spellStart"/>
      <w:r w:rsidRPr="00A86712">
        <w:rPr>
          <w:rFonts w:ascii="Sora" w:hAnsi="Sora" w:cs="Sora"/>
          <w:sz w:val="22"/>
          <w:szCs w:val="22"/>
        </w:rPr>
        <w:t>godinu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omogućimo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da </w:t>
      </w:r>
      <w:proofErr w:type="spellStart"/>
      <w:r w:rsidRPr="00A86712">
        <w:rPr>
          <w:rFonts w:ascii="Sora" w:hAnsi="Sora" w:cs="Sora"/>
          <w:sz w:val="22"/>
          <w:szCs w:val="22"/>
        </w:rPr>
        <w:t>iz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prve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ruke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vide </w:t>
      </w:r>
      <w:proofErr w:type="spellStart"/>
      <w:r w:rsidRPr="00A86712">
        <w:rPr>
          <w:rFonts w:ascii="Sora" w:hAnsi="Sora" w:cs="Sora"/>
          <w:sz w:val="22"/>
          <w:szCs w:val="22"/>
        </w:rPr>
        <w:t>naš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rad, </w:t>
      </w:r>
      <w:proofErr w:type="spellStart"/>
      <w:r w:rsidRPr="00A86712">
        <w:rPr>
          <w:rFonts w:ascii="Sora" w:hAnsi="Sora" w:cs="Sora"/>
          <w:sz w:val="22"/>
          <w:szCs w:val="22"/>
        </w:rPr>
        <w:t>timove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okruženje</w:t>
      </w:r>
      <w:proofErr w:type="spellEnd"/>
      <w:r w:rsidRPr="00A86712">
        <w:rPr>
          <w:rFonts w:ascii="Sora" w:hAnsi="Sora" w:cs="Sora"/>
          <w:sz w:val="22"/>
          <w:szCs w:val="22"/>
        </w:rPr>
        <w:t>.</w:t>
      </w:r>
    </w:p>
    <w:p w14:paraId="39ED4658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proofErr w:type="spellStart"/>
      <w:r w:rsidRPr="00A86712">
        <w:rPr>
          <w:rFonts w:ascii="Sora" w:hAnsi="Sora" w:cs="Sora"/>
          <w:sz w:val="22"/>
          <w:szCs w:val="22"/>
        </w:rPr>
        <w:t>Tokom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programa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učesnike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očekuje</w:t>
      </w:r>
      <w:proofErr w:type="spellEnd"/>
      <w:r w:rsidRPr="00A86712">
        <w:rPr>
          <w:rFonts w:ascii="Sora" w:hAnsi="Sora" w:cs="Sora"/>
          <w:sz w:val="22"/>
          <w:szCs w:val="22"/>
        </w:rPr>
        <w:t>:</w:t>
      </w:r>
      <w:r w:rsidRPr="00A86712">
        <w:rPr>
          <w:rFonts w:ascii="Sora" w:hAnsi="Sora" w:cs="Sora"/>
          <w:sz w:val="22"/>
          <w:szCs w:val="22"/>
        </w:rPr>
        <w:br/>
        <w:t xml:space="preserve">• </w:t>
      </w:r>
      <w:proofErr w:type="spellStart"/>
      <w:r w:rsidRPr="00A86712">
        <w:rPr>
          <w:rFonts w:ascii="Sora" w:hAnsi="Sora" w:cs="Sora"/>
          <w:sz w:val="22"/>
          <w:szCs w:val="22"/>
        </w:rPr>
        <w:t>Prezentacija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naših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ključnih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timova</w:t>
      </w:r>
      <w:proofErr w:type="spellEnd"/>
      <w:r w:rsidRPr="00A86712">
        <w:rPr>
          <w:rFonts w:ascii="Sora" w:hAnsi="Sora" w:cs="Sora"/>
          <w:sz w:val="22"/>
          <w:szCs w:val="22"/>
        </w:rPr>
        <w:br/>
        <w:t xml:space="preserve">• Tura </w:t>
      </w:r>
      <w:proofErr w:type="spellStart"/>
      <w:r w:rsidRPr="00A86712">
        <w:rPr>
          <w:rFonts w:ascii="Sora" w:hAnsi="Sora" w:cs="Sora"/>
          <w:sz w:val="22"/>
          <w:szCs w:val="22"/>
        </w:rPr>
        <w:t>kroz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NCR </w:t>
      </w:r>
      <w:proofErr w:type="spellStart"/>
      <w:r w:rsidRPr="00A86712">
        <w:rPr>
          <w:rFonts w:ascii="Sora" w:hAnsi="Sora" w:cs="Sora"/>
          <w:sz w:val="22"/>
          <w:szCs w:val="22"/>
        </w:rPr>
        <w:t>Atleos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zgradu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upoznavanje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radnog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okruženja</w:t>
      </w:r>
      <w:proofErr w:type="spellEnd"/>
      <w:r w:rsidRPr="00A86712">
        <w:rPr>
          <w:rFonts w:ascii="Sora" w:hAnsi="Sora" w:cs="Sora"/>
          <w:sz w:val="22"/>
          <w:szCs w:val="22"/>
        </w:rPr>
        <w:br/>
        <w:t xml:space="preserve">• </w:t>
      </w:r>
      <w:proofErr w:type="spellStart"/>
      <w:r w:rsidRPr="00A86712">
        <w:rPr>
          <w:rFonts w:ascii="Sora" w:hAnsi="Sora" w:cs="Sora"/>
          <w:sz w:val="22"/>
          <w:szCs w:val="22"/>
        </w:rPr>
        <w:t>Ručak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razgovor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našim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liderima</w:t>
      </w:r>
      <w:proofErr w:type="spellEnd"/>
    </w:p>
    <w:p w14:paraId="5EB07A5B" w14:textId="153AA8CD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egoe UI Emoji" w:hAnsi="Segoe UI Emoji" w:cs="Segoe UI Emoji"/>
          <w:sz w:val="22"/>
          <w:szCs w:val="22"/>
        </w:rPr>
        <w:t>👉</w:t>
      </w:r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Prijava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je </w:t>
      </w:r>
      <w:proofErr w:type="spellStart"/>
      <w:r w:rsidRPr="00A86712">
        <w:rPr>
          <w:rFonts w:ascii="Sora" w:hAnsi="Sora" w:cs="Sora"/>
          <w:sz w:val="22"/>
          <w:szCs w:val="22"/>
        </w:rPr>
        <w:t>obavezna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putem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linka</w:t>
      </w:r>
      <w:proofErr w:type="spellEnd"/>
      <w:r w:rsidRPr="00A86712">
        <w:rPr>
          <w:rFonts w:ascii="Sora" w:hAnsi="Sora" w:cs="Sora"/>
          <w:sz w:val="22"/>
          <w:szCs w:val="22"/>
        </w:rPr>
        <w:t>:</w:t>
      </w:r>
      <w:r w:rsidRPr="00A86712">
        <w:rPr>
          <w:rFonts w:ascii="Sora" w:hAnsi="Sora" w:cs="Sora"/>
          <w:sz w:val="22"/>
          <w:szCs w:val="22"/>
        </w:rPr>
        <w:t xml:space="preserve"> </w:t>
      </w:r>
      <w:r w:rsidRPr="00A86712">
        <w:rPr>
          <w:rFonts w:ascii="Sora" w:hAnsi="Sora" w:cs="Sora"/>
          <w:sz w:val="22"/>
          <w:szCs w:val="22"/>
        </w:rPr>
        <w:t>https://ncratleos.qualtrics.com/jfe/form/SV_bJ96fOYTYkNpwAm</w:t>
      </w:r>
    </w:p>
    <w:p w14:paraId="3352CD7A" w14:textId="36173790" w:rsidR="00A86712" w:rsidRPr="00A86712" w:rsidRDefault="00A86712" w:rsidP="00A86712">
      <w:pPr>
        <w:rPr>
          <w:rFonts w:ascii="Sora" w:hAnsi="Sora" w:cs="Sora"/>
          <w:sz w:val="22"/>
          <w:szCs w:val="22"/>
        </w:rPr>
      </w:pPr>
    </w:p>
    <w:p w14:paraId="0AA181B0" w14:textId="77777777" w:rsidR="00A86712" w:rsidRPr="00A86712" w:rsidRDefault="00A86712" w:rsidP="00A86712">
      <w:pPr>
        <w:rPr>
          <w:rFonts w:ascii="Sora" w:hAnsi="Sora" w:cs="Sora"/>
          <w:b/>
          <w:bCs/>
          <w:sz w:val="22"/>
          <w:szCs w:val="22"/>
        </w:rPr>
      </w:pPr>
      <w:r w:rsidRPr="00A86712">
        <w:rPr>
          <w:rFonts w:ascii="Sora" w:hAnsi="Sora" w:cs="Sora"/>
          <w:b/>
          <w:bCs/>
          <w:sz w:val="22"/>
          <w:szCs w:val="22"/>
        </w:rPr>
        <w:t xml:space="preserve">O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kompaniji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NCR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Atleos</w:t>
      </w:r>
      <w:proofErr w:type="spellEnd"/>
    </w:p>
    <w:p w14:paraId="70F8F189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ora" w:hAnsi="Sora" w:cs="Sora"/>
          <w:sz w:val="22"/>
          <w:szCs w:val="22"/>
        </w:rPr>
        <w:t xml:space="preserve">NCR </w:t>
      </w:r>
      <w:proofErr w:type="spellStart"/>
      <w:r w:rsidRPr="00A86712">
        <w:rPr>
          <w:rFonts w:ascii="Sora" w:hAnsi="Sora" w:cs="Sora"/>
          <w:sz w:val="22"/>
          <w:szCs w:val="22"/>
        </w:rPr>
        <w:t>Atleos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je </w:t>
      </w:r>
      <w:proofErr w:type="spellStart"/>
      <w:r w:rsidRPr="00A86712">
        <w:rPr>
          <w:rFonts w:ascii="Sora" w:hAnsi="Sora" w:cs="Sora"/>
          <w:sz w:val="22"/>
          <w:szCs w:val="22"/>
        </w:rPr>
        <w:t>lider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u </w:t>
      </w:r>
      <w:proofErr w:type="spellStart"/>
      <w:r w:rsidRPr="00A86712">
        <w:rPr>
          <w:rFonts w:ascii="Sora" w:hAnsi="Sora" w:cs="Sora"/>
          <w:sz w:val="22"/>
          <w:szCs w:val="22"/>
        </w:rPr>
        <w:t>širenju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finansijskog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pristupa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preusmeravanjem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transakcija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samouslužni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kanal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omogućavanjem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finansijskim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institucijama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prodavcima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da </w:t>
      </w:r>
      <w:proofErr w:type="spellStart"/>
      <w:r w:rsidRPr="00A86712">
        <w:rPr>
          <w:rFonts w:ascii="Sora" w:hAnsi="Sora" w:cs="Sora"/>
          <w:sz w:val="22"/>
          <w:szCs w:val="22"/>
        </w:rPr>
        <w:t>iskoriste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NCR </w:t>
      </w:r>
      <w:proofErr w:type="spellStart"/>
      <w:r w:rsidRPr="00A86712">
        <w:rPr>
          <w:rFonts w:ascii="Sora" w:hAnsi="Sora" w:cs="Sora"/>
          <w:sz w:val="22"/>
          <w:szCs w:val="22"/>
        </w:rPr>
        <w:t>Atleos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mrežu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bankomata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– </w:t>
      </w:r>
      <w:proofErr w:type="spellStart"/>
      <w:r w:rsidRPr="00A86712">
        <w:rPr>
          <w:rFonts w:ascii="Sora" w:hAnsi="Sora" w:cs="Sora"/>
          <w:sz w:val="22"/>
          <w:szCs w:val="22"/>
        </w:rPr>
        <w:t>najveću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nezavisnu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mrežu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svetu</w:t>
      </w:r>
      <w:proofErr w:type="spellEnd"/>
      <w:r w:rsidRPr="00A86712">
        <w:rPr>
          <w:rFonts w:ascii="Sora" w:hAnsi="Sora" w:cs="Sora"/>
          <w:sz w:val="22"/>
          <w:szCs w:val="22"/>
        </w:rPr>
        <w:t>.</w:t>
      </w:r>
    </w:p>
    <w:p w14:paraId="1957023E" w14:textId="0FCEF180" w:rsidR="00A86712" w:rsidRPr="00A86712" w:rsidRDefault="00A86712" w:rsidP="00A86712">
      <w:pPr>
        <w:rPr>
          <w:rFonts w:ascii="Sora" w:hAnsi="Sora" w:cs="Sora"/>
          <w:sz w:val="22"/>
          <w:szCs w:val="22"/>
        </w:rPr>
      </w:pPr>
    </w:p>
    <w:p w14:paraId="39FDC689" w14:textId="77777777" w:rsidR="00A86712" w:rsidRPr="00A86712" w:rsidRDefault="00A86712" w:rsidP="00A86712">
      <w:pPr>
        <w:rPr>
          <w:rFonts w:ascii="Sora" w:hAnsi="Sora" w:cs="Sora"/>
          <w:b/>
          <w:bCs/>
          <w:sz w:val="22"/>
          <w:szCs w:val="22"/>
        </w:rPr>
      </w:pP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Letnje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prakse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za 2025.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godinu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–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kratki</w:t>
      </w:r>
      <w:proofErr w:type="spellEnd"/>
      <w:r w:rsidRPr="00A86712">
        <w:rPr>
          <w:rFonts w:ascii="Sora" w:hAnsi="Sora" w:cs="Sora"/>
          <w:b/>
          <w:bCs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b/>
          <w:bCs/>
          <w:sz w:val="22"/>
          <w:szCs w:val="22"/>
        </w:rPr>
        <w:t>pregled</w:t>
      </w:r>
      <w:proofErr w:type="spellEnd"/>
    </w:p>
    <w:p w14:paraId="57B65095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ora" w:hAnsi="Sora" w:cs="Sora"/>
          <w:b/>
          <w:bCs/>
          <w:sz w:val="22"/>
          <w:szCs w:val="22"/>
        </w:rPr>
        <w:t>Finance</w:t>
      </w:r>
      <w:r w:rsidRPr="00A86712">
        <w:rPr>
          <w:rFonts w:ascii="Sora" w:hAnsi="Sora" w:cs="Sora"/>
          <w:sz w:val="22"/>
          <w:szCs w:val="22"/>
        </w:rPr>
        <w:br/>
      </w:r>
      <w:proofErr w:type="spellStart"/>
      <w:r w:rsidRPr="00A86712">
        <w:rPr>
          <w:rFonts w:ascii="Sora" w:hAnsi="Sora" w:cs="Sora"/>
          <w:sz w:val="22"/>
          <w:szCs w:val="22"/>
        </w:rPr>
        <w:t>Učešće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u </w:t>
      </w:r>
      <w:proofErr w:type="spellStart"/>
      <w:r w:rsidRPr="00A86712">
        <w:rPr>
          <w:rFonts w:ascii="Sora" w:hAnsi="Sora" w:cs="Sora"/>
          <w:sz w:val="22"/>
          <w:szCs w:val="22"/>
        </w:rPr>
        <w:t>finansijskim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analizama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izveštavanju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radu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globalnim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alatima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. </w:t>
      </w:r>
      <w:proofErr w:type="spellStart"/>
      <w:r w:rsidRPr="00A86712">
        <w:rPr>
          <w:rFonts w:ascii="Sora" w:hAnsi="Sora" w:cs="Sora"/>
          <w:sz w:val="22"/>
          <w:szCs w:val="22"/>
        </w:rPr>
        <w:t>Idealno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za </w:t>
      </w:r>
      <w:proofErr w:type="spellStart"/>
      <w:r w:rsidRPr="00A86712">
        <w:rPr>
          <w:rFonts w:ascii="Sora" w:hAnsi="Sora" w:cs="Sora"/>
          <w:sz w:val="22"/>
          <w:szCs w:val="22"/>
        </w:rPr>
        <w:t>studente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ekonomije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finansija</w:t>
      </w:r>
      <w:proofErr w:type="spellEnd"/>
      <w:r w:rsidRPr="00A86712">
        <w:rPr>
          <w:rFonts w:ascii="Sora" w:hAnsi="Sora" w:cs="Sora"/>
          <w:sz w:val="22"/>
          <w:szCs w:val="22"/>
        </w:rPr>
        <w:t>.</w:t>
      </w:r>
    </w:p>
    <w:p w14:paraId="083E43AB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ora" w:hAnsi="Sora" w:cs="Sora"/>
          <w:b/>
          <w:bCs/>
          <w:sz w:val="22"/>
          <w:szCs w:val="22"/>
        </w:rPr>
        <w:lastRenderedPageBreak/>
        <w:t>Field Support Services</w:t>
      </w:r>
      <w:r w:rsidRPr="00A86712">
        <w:rPr>
          <w:rFonts w:ascii="Sora" w:hAnsi="Sora" w:cs="Sora"/>
          <w:b/>
          <w:bCs/>
          <w:sz w:val="22"/>
          <w:szCs w:val="22"/>
        </w:rPr>
        <w:br/>
      </w:r>
      <w:r w:rsidRPr="00A86712">
        <w:rPr>
          <w:rFonts w:ascii="Sora" w:hAnsi="Sora" w:cs="Sora"/>
          <w:sz w:val="22"/>
          <w:szCs w:val="22"/>
        </w:rPr>
        <w:t xml:space="preserve">Rad u </w:t>
      </w:r>
      <w:proofErr w:type="spellStart"/>
      <w:r w:rsidRPr="00A86712">
        <w:rPr>
          <w:rFonts w:ascii="Sora" w:hAnsi="Sora" w:cs="Sora"/>
          <w:sz w:val="22"/>
          <w:szCs w:val="22"/>
        </w:rPr>
        <w:t>međunarodnim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koordinacionim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timovima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(EU, NAMER), </w:t>
      </w:r>
      <w:proofErr w:type="spellStart"/>
      <w:r w:rsidRPr="00A86712">
        <w:rPr>
          <w:rFonts w:ascii="Sora" w:hAnsi="Sora" w:cs="Sora"/>
          <w:sz w:val="22"/>
          <w:szCs w:val="22"/>
        </w:rPr>
        <w:t>kao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Projektni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Menadžment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Učenje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razvoj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(Learning and Development), </w:t>
      </w:r>
      <w:proofErr w:type="spellStart"/>
      <w:r w:rsidRPr="00A86712">
        <w:rPr>
          <w:rFonts w:ascii="Sora" w:hAnsi="Sora" w:cs="Sora"/>
          <w:sz w:val="22"/>
          <w:szCs w:val="22"/>
        </w:rPr>
        <w:t>analitičkim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tehničkim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timovima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. </w:t>
      </w:r>
      <w:proofErr w:type="spellStart"/>
      <w:r w:rsidRPr="00A86712">
        <w:rPr>
          <w:rFonts w:ascii="Sora" w:hAnsi="Sora" w:cs="Sora"/>
          <w:sz w:val="22"/>
          <w:szCs w:val="22"/>
        </w:rPr>
        <w:t>Pogodno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za </w:t>
      </w:r>
      <w:proofErr w:type="spellStart"/>
      <w:r w:rsidRPr="00A86712">
        <w:rPr>
          <w:rFonts w:ascii="Sora" w:hAnsi="Sora" w:cs="Sora"/>
          <w:sz w:val="22"/>
          <w:szCs w:val="22"/>
        </w:rPr>
        <w:t>studente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biznisa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jezika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(</w:t>
      </w:r>
      <w:proofErr w:type="spellStart"/>
      <w:r w:rsidRPr="00A86712">
        <w:rPr>
          <w:rFonts w:ascii="Sora" w:hAnsi="Sora" w:cs="Sora"/>
          <w:sz w:val="22"/>
          <w:szCs w:val="22"/>
        </w:rPr>
        <w:t>engleski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nemački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španski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portugalski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), IT-a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PM-a.</w:t>
      </w:r>
    </w:p>
    <w:p w14:paraId="57B69AF0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ora" w:hAnsi="Sora" w:cs="Sora"/>
          <w:b/>
          <w:bCs/>
          <w:sz w:val="22"/>
          <w:szCs w:val="22"/>
        </w:rPr>
        <w:t>Creative Designer</w:t>
      </w:r>
      <w:r w:rsidRPr="00A86712">
        <w:rPr>
          <w:rFonts w:ascii="Sora" w:hAnsi="Sora" w:cs="Sora"/>
          <w:sz w:val="22"/>
          <w:szCs w:val="22"/>
        </w:rPr>
        <w:br/>
      </w:r>
      <w:proofErr w:type="spellStart"/>
      <w:r w:rsidRPr="00A86712">
        <w:rPr>
          <w:rFonts w:ascii="Sora" w:hAnsi="Sora" w:cs="Sora"/>
          <w:sz w:val="22"/>
          <w:szCs w:val="22"/>
        </w:rPr>
        <w:t>Podrška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marketingu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u </w:t>
      </w:r>
      <w:proofErr w:type="spellStart"/>
      <w:r w:rsidRPr="00A86712">
        <w:rPr>
          <w:rFonts w:ascii="Sora" w:hAnsi="Sora" w:cs="Sora"/>
          <w:sz w:val="22"/>
          <w:szCs w:val="22"/>
        </w:rPr>
        <w:t>izradi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vizuala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komunikacionih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materijala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. </w:t>
      </w:r>
      <w:proofErr w:type="spellStart"/>
      <w:r w:rsidRPr="00A86712">
        <w:rPr>
          <w:rFonts w:ascii="Sora" w:hAnsi="Sora" w:cs="Sora"/>
          <w:sz w:val="22"/>
          <w:szCs w:val="22"/>
        </w:rPr>
        <w:t>Potreban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portfolio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poznavanje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Adobe alata.</w:t>
      </w:r>
    </w:p>
    <w:p w14:paraId="1362BC49" w14:textId="77777777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ora" w:hAnsi="Sora" w:cs="Sora"/>
          <w:b/>
          <w:bCs/>
          <w:sz w:val="22"/>
          <w:szCs w:val="22"/>
        </w:rPr>
        <w:t>Business Analyst</w:t>
      </w:r>
      <w:r w:rsidRPr="00A86712">
        <w:rPr>
          <w:rFonts w:ascii="Sora" w:hAnsi="Sora" w:cs="Sora"/>
          <w:sz w:val="22"/>
          <w:szCs w:val="22"/>
        </w:rPr>
        <w:br/>
        <w:t xml:space="preserve">Rad </w:t>
      </w:r>
      <w:proofErr w:type="spellStart"/>
      <w:r w:rsidRPr="00A86712">
        <w:rPr>
          <w:rFonts w:ascii="Sora" w:hAnsi="Sora" w:cs="Sora"/>
          <w:sz w:val="22"/>
          <w:szCs w:val="22"/>
        </w:rPr>
        <w:t>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Inside Sales </w:t>
      </w:r>
      <w:proofErr w:type="spellStart"/>
      <w:r w:rsidRPr="00A86712">
        <w:rPr>
          <w:rFonts w:ascii="Sora" w:hAnsi="Sora" w:cs="Sora"/>
          <w:sz w:val="22"/>
          <w:szCs w:val="22"/>
        </w:rPr>
        <w:t>timom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analitici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, </w:t>
      </w:r>
      <w:proofErr w:type="spellStart"/>
      <w:r w:rsidRPr="00A86712">
        <w:rPr>
          <w:rFonts w:ascii="Sora" w:hAnsi="Sora" w:cs="Sora"/>
          <w:sz w:val="22"/>
          <w:szCs w:val="22"/>
        </w:rPr>
        <w:t>optimizaciji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procesa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projektnoj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podršci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. </w:t>
      </w:r>
      <w:proofErr w:type="spellStart"/>
      <w:r w:rsidRPr="00A86712">
        <w:rPr>
          <w:rFonts w:ascii="Sora" w:hAnsi="Sora" w:cs="Sora"/>
          <w:sz w:val="22"/>
          <w:szCs w:val="22"/>
        </w:rPr>
        <w:t>Pogodno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za </w:t>
      </w:r>
      <w:proofErr w:type="spellStart"/>
      <w:r w:rsidRPr="00A86712">
        <w:rPr>
          <w:rFonts w:ascii="Sora" w:hAnsi="Sora" w:cs="Sora"/>
          <w:sz w:val="22"/>
          <w:szCs w:val="22"/>
        </w:rPr>
        <w:t>studente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biznisa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tehničkih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disciplina</w:t>
      </w:r>
      <w:proofErr w:type="spellEnd"/>
      <w:r w:rsidRPr="00A86712">
        <w:rPr>
          <w:rFonts w:ascii="Sora" w:hAnsi="Sora" w:cs="Sora"/>
          <w:sz w:val="22"/>
          <w:szCs w:val="22"/>
        </w:rPr>
        <w:t>.</w:t>
      </w:r>
    </w:p>
    <w:p w14:paraId="4DDE00DB" w14:textId="56DE96F0" w:rsidR="00A86712" w:rsidRPr="00A86712" w:rsidRDefault="00A86712" w:rsidP="00A86712">
      <w:pPr>
        <w:rPr>
          <w:rFonts w:ascii="Sora" w:hAnsi="Sora" w:cs="Sora"/>
          <w:sz w:val="22"/>
          <w:szCs w:val="22"/>
        </w:rPr>
      </w:pPr>
    </w:p>
    <w:p w14:paraId="58D39E36" w14:textId="674C22B8" w:rsidR="00A86712" w:rsidRPr="00A86712" w:rsidRDefault="00A86712" w:rsidP="00A86712">
      <w:pPr>
        <w:rPr>
          <w:rFonts w:ascii="Sora" w:hAnsi="Sora" w:cs="Sora"/>
          <w:sz w:val="22"/>
          <w:szCs w:val="22"/>
        </w:rPr>
      </w:pPr>
      <w:r w:rsidRPr="00A86712">
        <w:rPr>
          <w:rFonts w:ascii="Segoe UI Emoji" w:hAnsi="Segoe UI Emoji" w:cs="Segoe UI Emoji"/>
          <w:sz w:val="22"/>
          <w:szCs w:val="22"/>
        </w:rPr>
        <w:t>📌</w:t>
      </w:r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Broj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mesta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je </w:t>
      </w:r>
      <w:proofErr w:type="spellStart"/>
      <w:r w:rsidRPr="00A86712">
        <w:rPr>
          <w:rFonts w:ascii="Sora" w:hAnsi="Sora" w:cs="Sora"/>
          <w:sz w:val="22"/>
          <w:szCs w:val="22"/>
        </w:rPr>
        <w:t>ograničen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r w:rsidRPr="00A86712">
        <w:rPr>
          <w:rFonts w:ascii="Sora" w:hAnsi="Sora" w:cs="Sora"/>
          <w:sz w:val="22"/>
          <w:szCs w:val="22"/>
        </w:rPr>
        <w:t>-</w:t>
      </w:r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prijavi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se </w:t>
      </w:r>
      <w:proofErr w:type="spellStart"/>
      <w:r w:rsidRPr="00A86712">
        <w:rPr>
          <w:rFonts w:ascii="Sora" w:hAnsi="Sora" w:cs="Sora"/>
          <w:sz w:val="22"/>
          <w:szCs w:val="22"/>
        </w:rPr>
        <w:t>na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vreme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obezbedi</w:t>
      </w:r>
      <w:proofErr w:type="spellEnd"/>
      <w:r w:rsidRPr="00A86712">
        <w:rPr>
          <w:rFonts w:ascii="Sora" w:hAnsi="Sora" w:cs="Sora"/>
          <w:sz w:val="22"/>
          <w:szCs w:val="22"/>
        </w:rPr>
        <w:t xml:space="preserve"> </w:t>
      </w:r>
      <w:proofErr w:type="spellStart"/>
      <w:r w:rsidRPr="00A86712">
        <w:rPr>
          <w:rFonts w:ascii="Sora" w:hAnsi="Sora" w:cs="Sora"/>
          <w:sz w:val="22"/>
          <w:szCs w:val="22"/>
        </w:rPr>
        <w:t>učešće</w:t>
      </w:r>
      <w:proofErr w:type="spellEnd"/>
      <w:r w:rsidRPr="00A86712">
        <w:rPr>
          <w:rFonts w:ascii="Sora" w:hAnsi="Sora" w:cs="Sora"/>
          <w:sz w:val="22"/>
          <w:szCs w:val="22"/>
        </w:rPr>
        <w:t>!</w:t>
      </w:r>
      <w:r w:rsidRPr="00A86712">
        <w:rPr>
          <w:rFonts w:ascii="Sora" w:hAnsi="Sora" w:cs="Sora"/>
          <w:sz w:val="22"/>
          <w:szCs w:val="22"/>
        </w:rPr>
        <w:br/>
        <w:t>https://ncratleos.qualtrics.com/jfe/form/SV_bJ96fOYTYkNpwAm</w:t>
      </w:r>
    </w:p>
    <w:p w14:paraId="17D4565A" w14:textId="77777777" w:rsidR="00C50D6F" w:rsidRPr="00A86712" w:rsidRDefault="00C50D6F" w:rsidP="00A86712">
      <w:pPr>
        <w:rPr>
          <w:rFonts w:ascii="Sora" w:hAnsi="Sora" w:cs="Sora"/>
          <w:b/>
          <w:bCs/>
          <w:sz w:val="22"/>
          <w:szCs w:val="22"/>
        </w:rPr>
      </w:pPr>
    </w:p>
    <w:p w14:paraId="739FA356" w14:textId="77777777" w:rsidR="00E94596" w:rsidRDefault="00E94596" w:rsidP="00A86712"/>
    <w:sectPr w:rsidR="00E9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13F1"/>
    <w:multiLevelType w:val="multilevel"/>
    <w:tmpl w:val="93F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11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6F"/>
    <w:rsid w:val="00297CA2"/>
    <w:rsid w:val="0053330E"/>
    <w:rsid w:val="0065533D"/>
    <w:rsid w:val="00814205"/>
    <w:rsid w:val="00A86712"/>
    <w:rsid w:val="00C50D6F"/>
    <w:rsid w:val="00E94596"/>
    <w:rsid w:val="00EB511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470B9"/>
  <w15:chartTrackingRefBased/>
  <w15:docId w15:val="{393B2043-4A40-431D-AE71-7976ADDE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6F"/>
  </w:style>
  <w:style w:type="paragraph" w:styleId="Heading1">
    <w:name w:val="heading 1"/>
    <w:basedOn w:val="Normal"/>
    <w:next w:val="Normal"/>
    <w:link w:val="Heading1Char"/>
    <w:uiPriority w:val="9"/>
    <w:qFormat/>
    <w:rsid w:val="00C5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241</Words>
  <Characters>1520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Momirovic, Biljana</dc:creator>
  <cp:keywords/>
  <dc:description/>
  <cp:lastModifiedBy>Momirovic, Biljana</cp:lastModifiedBy>
  <cp:revision>1</cp:revision>
  <dcterms:created xsi:type="dcterms:W3CDTF">2025-12-10T10:33:00Z</dcterms:created>
  <dcterms:modified xsi:type="dcterms:W3CDTF">2025-12-10T13:00:00Z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89b95656-d595-4b75-9e25-83bc8389dd21</vt:lpwstr>
  </property>
  <property fmtid="{D5CDD505-2E9C-101B-9397-08002B2CF9AE}" pid="3" name="MSIP_Label_defa4170-0d19-0005-0001-bc88714345d2_Enabled">
    <vt:lpwstr>true</vt:lpwstr>
  </property>
  <property fmtid="{D5CDD505-2E9C-101B-9397-08002B2CF9AE}" pid="4" name="MSIP_Label_defa4170-0d19-0005-0001-bc88714345d2_SetDate">
    <vt:lpwstr>2025-12-10T13:00:37Z</vt:lpwstr>
  </property>
  <property fmtid="{D5CDD505-2E9C-101B-9397-08002B2CF9AE}" pid="5" name="MSIP_Label_defa4170-0d19-0005-0001-bc88714345d2_Method">
    <vt:lpwstr>Privileged</vt:lpwstr>
  </property>
  <property fmtid="{D5CDD505-2E9C-101B-9397-08002B2CF9AE}" pid="6" name="MSIP_Label_defa4170-0d19-0005-0001-bc88714345d2_Name">
    <vt:lpwstr>defa4170-0d19-0005-0001-bc88714345d2</vt:lpwstr>
  </property>
  <property fmtid="{D5CDD505-2E9C-101B-9397-08002B2CF9AE}" pid="7" name="MSIP_Label_defa4170-0d19-0005-0001-bc88714345d2_SiteId">
    <vt:lpwstr>6539da08-b835-422b-bc32-76ca20bec464</vt:lpwstr>
  </property>
  <property fmtid="{D5CDD505-2E9C-101B-9397-08002B2CF9AE}" pid="8" name="MSIP_Label_defa4170-0d19-0005-0001-bc88714345d2_ActionId">
    <vt:lpwstr>96998c83-fb34-4241-a692-397b38521a4a</vt:lpwstr>
  </property>
  <property fmtid="{D5CDD505-2E9C-101B-9397-08002B2CF9AE}" pid="9" name="MSIP_Label_defa4170-0d19-0005-0001-bc88714345d2_ContentBits">
    <vt:lpwstr>0</vt:lpwstr>
  </property>
  <property fmtid="{D5CDD505-2E9C-101B-9397-08002B2CF9AE}" pid="10" name="MSIP_Label_defa4170-0d19-0005-0001-bc88714345d2_Tag">
    <vt:lpwstr>10, 0, 1, 1</vt:lpwstr>
  </property>
</Properties>
</file>