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F" w:rsidRPr="00811640" w:rsidRDefault="00332E0F" w:rsidP="00332E0F">
      <w:pPr>
        <w:autoSpaceDE w:val="0"/>
        <w:autoSpaceDN w:val="0"/>
        <w:adjustRightInd w:val="0"/>
        <w:jc w:val="both"/>
        <w:rPr>
          <w:rFonts w:cs="Arial"/>
          <w:i/>
          <w:color w:val="525252"/>
          <w:sz w:val="22"/>
          <w:szCs w:val="22"/>
        </w:rPr>
      </w:pPr>
      <w:r w:rsidRPr="00811640">
        <w:rPr>
          <w:rFonts w:cs="Arial"/>
          <w:i/>
          <w:color w:val="525252"/>
          <w:sz w:val="22"/>
          <w:szCs w:val="22"/>
        </w:rPr>
        <w:t>Fashion Company je vodeća kompanija u Alpe-Adria regionu koja se bavi modom i modnom maloprodajom i veleprodajom sa portfoliom od preko 30 svetski poznatih bren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dova i mrežom od skoro 100 maloprodajnih mesta u Srbiji i re</w:t>
      </w:r>
      <w:r w:rsidR="000A44E1">
        <w:rPr>
          <w:rStyle w:val="textexposedshow"/>
          <w:rFonts w:cs="Arial"/>
          <w:i/>
          <w:color w:val="525252"/>
          <w:sz w:val="22"/>
          <w:szCs w:val="22"/>
        </w:rPr>
        <w:t xml:space="preserve">gionu - Crna Gora, Makedonija, 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Hrvatska</w:t>
      </w:r>
      <w:r w:rsidR="000A44E1">
        <w:rPr>
          <w:rStyle w:val="textexposedshow"/>
          <w:rFonts w:cs="Arial"/>
          <w:i/>
          <w:color w:val="525252"/>
          <w:sz w:val="22"/>
          <w:szCs w:val="22"/>
        </w:rPr>
        <w:t>, BiH I Rumunija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. Godinama sarađujemo sa brendovima koji su prepoznatljivi širom planete: Diesel, Calvin Klein, Premiata, Levi's, Tommy Hilfiger, Scotch &amp; Soda, Replay, Timberland, Camper, Cesare Paciotti, Bata, Liu Jo, Guess, Desigual, Lee, Wrangler, Paciotti 4US, Manila Grace, Steve Madden, Mango, UGG i mnogih drugih. Specifičnost poslovanja Fashion Company jeste spoj svega što čini trend, stil i stav- od odevnih proizvoda, obuće i aksesoara, maloprodaja na najvišem nivou i premium lokacijama.</w:t>
      </w:r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Ono čemu težimo je nedvosmislena i jasna slika naše kompanije ka potrošačima kao i strateško pozicioniranje na tržistu na kome radimo.</w:t>
      </w:r>
    </w:p>
    <w:p w:rsidR="00332E0F" w:rsidRPr="00811640" w:rsidRDefault="00332E0F" w:rsidP="00332E0F">
      <w:pPr>
        <w:ind w:right="-518"/>
        <w:jc w:val="both"/>
        <w:rPr>
          <w:rFonts w:cs="Arial"/>
          <w:color w:val="262626"/>
          <w:sz w:val="22"/>
          <w:szCs w:val="22"/>
        </w:rPr>
      </w:pPr>
    </w:p>
    <w:p w:rsidR="00332E0F" w:rsidRPr="00811640" w:rsidRDefault="00332E0F" w:rsidP="00332E0F">
      <w:pPr>
        <w:jc w:val="both"/>
        <w:rPr>
          <w:rFonts w:cs="Arial"/>
          <w:b/>
          <w:color w:val="323E4F"/>
          <w:sz w:val="22"/>
          <w:szCs w:val="22"/>
        </w:rPr>
      </w:pPr>
    </w:p>
    <w:p w:rsidR="00332E0F" w:rsidRPr="00811640" w:rsidRDefault="00332E0F" w:rsidP="00641210">
      <w:pPr>
        <w:jc w:val="center"/>
        <w:rPr>
          <w:rFonts w:cs="Arial"/>
          <w:b/>
          <w:color w:val="323E4F"/>
          <w:sz w:val="22"/>
          <w:szCs w:val="22"/>
        </w:rPr>
      </w:pPr>
      <w:r w:rsidRPr="00811640">
        <w:rPr>
          <w:rFonts w:cs="Arial"/>
          <w:b/>
          <w:color w:val="323E4F"/>
          <w:sz w:val="22"/>
          <w:szCs w:val="22"/>
        </w:rPr>
        <w:t>Ukoliko Vam se dopada da radite u ovakvom kreativnom i dinamičnom radnom okruženju pozivamo Vas da se pridružite našem timu</w:t>
      </w:r>
      <w:r w:rsidR="00C31DA1" w:rsidRPr="00811640">
        <w:rPr>
          <w:rFonts w:cs="Arial"/>
          <w:b/>
          <w:color w:val="323E4F"/>
          <w:sz w:val="22"/>
          <w:szCs w:val="22"/>
        </w:rPr>
        <w:t xml:space="preserve"> </w:t>
      </w:r>
      <w:r w:rsidR="000A44E1">
        <w:rPr>
          <w:rFonts w:cs="Arial"/>
          <w:b/>
          <w:color w:val="323E4F"/>
          <w:sz w:val="22"/>
          <w:szCs w:val="22"/>
        </w:rPr>
        <w:t>Operacija u odeljenju za Informacione tehnologije</w:t>
      </w:r>
      <w:r w:rsidRPr="00811640">
        <w:rPr>
          <w:rFonts w:cs="Arial"/>
          <w:b/>
          <w:color w:val="323E4F"/>
          <w:sz w:val="22"/>
          <w:szCs w:val="22"/>
        </w:rPr>
        <w:t xml:space="preserve"> i prijavite za praksu na poziciji:</w:t>
      </w:r>
    </w:p>
    <w:p w:rsidR="00332E0F" w:rsidRPr="00811640" w:rsidRDefault="00332E0F" w:rsidP="00332E0F">
      <w:pPr>
        <w:rPr>
          <w:rFonts w:cs="Arial"/>
          <w:b/>
          <w:color w:val="2F5496"/>
          <w:sz w:val="22"/>
          <w:szCs w:val="22"/>
        </w:rPr>
      </w:pPr>
    </w:p>
    <w:p w:rsidR="00332E0F" w:rsidRPr="00811640" w:rsidRDefault="00332E0F" w:rsidP="00332E0F">
      <w:pPr>
        <w:rPr>
          <w:rFonts w:cs="Arial"/>
          <w:b/>
          <w:color w:val="2F5496"/>
          <w:sz w:val="22"/>
          <w:szCs w:val="22"/>
        </w:rPr>
      </w:pPr>
    </w:p>
    <w:p w:rsidR="00332E0F" w:rsidRPr="00811640" w:rsidRDefault="00332E0F" w:rsidP="00332E0F">
      <w:pPr>
        <w:ind w:left="-567"/>
        <w:jc w:val="center"/>
        <w:rPr>
          <w:rFonts w:cs="Arial"/>
          <w:b/>
          <w:color w:val="2F5496"/>
          <w:sz w:val="22"/>
          <w:szCs w:val="22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eastAsia="Tahoma" w:cs="Arial"/>
          <w:bCs/>
          <w:sz w:val="22"/>
          <w:szCs w:val="22"/>
        </w:rPr>
      </w:pPr>
    </w:p>
    <w:p w:rsidR="00332E0F" w:rsidRPr="00811640" w:rsidRDefault="000A44E1" w:rsidP="00332E0F">
      <w:pPr>
        <w:tabs>
          <w:tab w:val="left" w:pos="2249"/>
          <w:tab w:val="left" w:pos="360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IT Support</w:t>
      </w:r>
      <w:bookmarkStart w:id="0" w:name="_GoBack"/>
      <w:bookmarkEnd w:id="0"/>
    </w:p>
    <w:p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:rsidR="00332E0F" w:rsidRPr="00811640" w:rsidRDefault="00332E0F" w:rsidP="00332E0F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811640">
        <w:rPr>
          <w:rFonts w:eastAsia="Calibri" w:cs="Arial"/>
          <w:b/>
          <w:i/>
          <w:color w:val="262626"/>
          <w:sz w:val="22"/>
          <w:szCs w:val="22"/>
          <w:lang w:val="sr-Latn-RS"/>
        </w:rPr>
        <w:t xml:space="preserve">Radni zadaci i aktivnosti za raspisanu poziciju: </w:t>
      </w:r>
    </w:p>
    <w:p w:rsidR="00332E0F" w:rsidRPr="00811640" w:rsidRDefault="00332E0F" w:rsidP="00332E0F">
      <w:pPr>
        <w:pStyle w:val="ListParagraph"/>
        <w:jc w:val="both"/>
        <w:rPr>
          <w:rFonts w:ascii="Arial" w:hAnsi="Arial" w:cs="Arial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:rsidR="00641210" w:rsidRPr="00641210" w:rsidRDefault="00641210" w:rsidP="00641210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641210">
        <w:rPr>
          <w:rFonts w:eastAsia="Calibri" w:cs="Arial"/>
          <w:b/>
          <w:i/>
          <w:color w:val="262626"/>
          <w:sz w:val="22"/>
          <w:szCs w:val="22"/>
          <w:lang w:val="sr-Latn-RS"/>
        </w:rPr>
        <w:t>Retail help desk i servisi</w:t>
      </w:r>
    </w:p>
    <w:p w:rsidR="00641210" w:rsidRPr="00641210" w:rsidRDefault="00641210" w:rsidP="00641210">
      <w:pPr>
        <w:rPr>
          <w:rFonts w:eastAsia="Calibri" w:cs="Arial"/>
          <w:b/>
          <w:color w:val="262626"/>
          <w:sz w:val="22"/>
          <w:szCs w:val="22"/>
          <w:lang w:val="sr-Latn-RS"/>
        </w:rPr>
      </w:pPr>
    </w:p>
    <w:p w:rsidR="00641210" w:rsidRP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Remote assistance, bilo preko trelefona ili računara.</w:t>
      </w:r>
    </w:p>
    <w:p w:rsidR="00641210" w:rsidRP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Dijagnostikovanje problema i rešavanje u najkraćem roku i izlazak na teren.</w:t>
      </w:r>
    </w:p>
    <w:p w:rsidR="00641210" w:rsidRP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Instalacija i konfiguracija hardvera i softvera.</w:t>
      </w:r>
    </w:p>
    <w:p w:rsidR="00641210" w:rsidRP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Praćenje i održavanje računarske mreže u maloprodaji.</w:t>
      </w:r>
    </w:p>
    <w:p w:rsidR="00641210" w:rsidRP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Održavanje i praćenje rada kamera za brojanje posetilaca ( People counter ).</w:t>
      </w:r>
    </w:p>
    <w:p w:rsidR="00641210" w:rsidRP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Implementacija rešenja za administraciju u okviru maloprodaje ( Kalkulacija, Kepu, Dnevnik itd. ).</w:t>
      </w:r>
    </w:p>
    <w:p w:rsidR="00641210" w:rsidRP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Obuka klijenata za rad u Nav. i LS Retail rešenju</w:t>
      </w:r>
    </w:p>
    <w:p w:rsidR="00641210" w:rsidRP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Održavanje i administriranje fiskalnih štampača.</w:t>
      </w:r>
    </w:p>
    <w:p w:rsidR="00641210" w:rsidRDefault="00641210" w:rsidP="00641210">
      <w:pPr>
        <w:pStyle w:val="ListParagraph"/>
        <w:numPr>
          <w:ilvl w:val="0"/>
          <w:numId w:val="5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Administriranje CUCM telefonije.</w:t>
      </w:r>
    </w:p>
    <w:p w:rsidR="00641210" w:rsidRPr="00641210" w:rsidRDefault="00641210" w:rsidP="00641210">
      <w:pPr>
        <w:rPr>
          <w:rFonts w:eastAsia="Calibri" w:cs="Arial"/>
          <w:color w:val="262626"/>
          <w:lang w:val="sr-Latn-RS"/>
        </w:rPr>
      </w:pPr>
    </w:p>
    <w:p w:rsidR="00641210" w:rsidRPr="00641210" w:rsidRDefault="00641210" w:rsidP="00641210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641210">
        <w:rPr>
          <w:rFonts w:eastAsia="Calibri" w:cs="Arial"/>
          <w:b/>
          <w:i/>
          <w:color w:val="262626"/>
          <w:sz w:val="22"/>
          <w:szCs w:val="22"/>
          <w:lang w:val="sr-Latn-RS"/>
        </w:rPr>
        <w:t>Microsoft Navision, Landsteiner monitoring</w:t>
      </w:r>
    </w:p>
    <w:p w:rsidR="00641210" w:rsidRPr="00641210" w:rsidRDefault="00641210" w:rsidP="00641210">
      <w:pPr>
        <w:rPr>
          <w:rFonts w:eastAsia="Calibri" w:cs="Arial"/>
          <w:color w:val="262626"/>
          <w:lang w:val="sr-Latn-RS"/>
        </w:rPr>
      </w:pPr>
    </w:p>
    <w:p w:rsidR="00641210" w:rsidRPr="00641210" w:rsidRDefault="00641210" w:rsidP="00641210">
      <w:pPr>
        <w:pStyle w:val="ListParagraph"/>
        <w:numPr>
          <w:ilvl w:val="0"/>
          <w:numId w:val="6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Provera replikacije na relaciji management maloprodaja I obrnuto.</w:t>
      </w:r>
    </w:p>
    <w:p w:rsidR="00641210" w:rsidRPr="00641210" w:rsidRDefault="00641210" w:rsidP="00641210">
      <w:pPr>
        <w:pStyle w:val="ListParagraph"/>
        <w:numPr>
          <w:ilvl w:val="0"/>
          <w:numId w:val="6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Prikupljanje dnevnih transakcija i provera istih pre izrade izveštaja.</w:t>
      </w:r>
    </w:p>
    <w:p w:rsidR="00641210" w:rsidRPr="00641210" w:rsidRDefault="00641210" w:rsidP="00641210">
      <w:pPr>
        <w:pStyle w:val="ListParagraph"/>
        <w:numPr>
          <w:ilvl w:val="0"/>
          <w:numId w:val="6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Rešavanje poznatih problema na Nav. bazi i lokalno.</w:t>
      </w:r>
    </w:p>
    <w:p w:rsidR="00641210" w:rsidRPr="00641210" w:rsidRDefault="00641210" w:rsidP="00641210">
      <w:pPr>
        <w:pStyle w:val="ListParagraph"/>
        <w:numPr>
          <w:ilvl w:val="0"/>
          <w:numId w:val="6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Konfiguracija i instalacija Nav. DD, SQL i podešavanje same blagajne.</w:t>
      </w:r>
    </w:p>
    <w:p w:rsidR="00332E0F" w:rsidRPr="00641210" w:rsidRDefault="00641210" w:rsidP="00641210">
      <w:pPr>
        <w:pStyle w:val="ListParagraph"/>
        <w:numPr>
          <w:ilvl w:val="0"/>
          <w:numId w:val="6"/>
        </w:numPr>
        <w:rPr>
          <w:rFonts w:cs="Arial"/>
          <w:color w:val="262626"/>
          <w:lang w:val="sr-Latn-RS"/>
        </w:rPr>
      </w:pPr>
      <w:r w:rsidRPr="00641210">
        <w:rPr>
          <w:rFonts w:cs="Arial"/>
          <w:color w:val="262626"/>
          <w:lang w:val="sr-Latn-RS"/>
        </w:rPr>
        <w:t>Instalacija Nav. 2015 i LS</w:t>
      </w:r>
    </w:p>
    <w:p w:rsidR="00332E0F" w:rsidRPr="00641210" w:rsidRDefault="00332E0F" w:rsidP="00641210">
      <w:pPr>
        <w:pStyle w:val="ListParagraph"/>
        <w:rPr>
          <w:rFonts w:cs="Arial"/>
          <w:color w:val="262626"/>
          <w:lang w:val="sr-Latn-RS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2249"/>
          <w:tab w:val="left" w:pos="3600"/>
        </w:tabs>
        <w:jc w:val="both"/>
        <w:rPr>
          <w:rFonts w:cs="Arial"/>
          <w:bCs/>
          <w:iCs/>
          <w:noProof/>
          <w:sz w:val="22"/>
          <w:szCs w:val="22"/>
          <w:lang w:val="sr-Latn-CS"/>
        </w:rPr>
      </w:pPr>
    </w:p>
    <w:p w:rsidR="00332E0F" w:rsidRPr="00811640" w:rsidRDefault="00332E0F" w:rsidP="00811640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811640">
        <w:rPr>
          <w:rFonts w:eastAsia="Calibri" w:cs="Arial"/>
          <w:b/>
          <w:i/>
          <w:color w:val="262626"/>
          <w:sz w:val="22"/>
          <w:szCs w:val="22"/>
          <w:lang w:val="sr-Latn-RS"/>
        </w:rPr>
        <w:t>Lične karakteristike -  Ključni faktori uspeha</w:t>
      </w:r>
    </w:p>
    <w:p w:rsidR="00332E0F" w:rsidRPr="00811640" w:rsidRDefault="00332E0F" w:rsidP="00332E0F">
      <w:pPr>
        <w:tabs>
          <w:tab w:val="left" w:pos="0"/>
        </w:tabs>
        <w:jc w:val="both"/>
        <w:rPr>
          <w:rFonts w:cs="Arial"/>
          <w:b/>
          <w:bCs/>
          <w:i/>
          <w:iCs/>
          <w:noProof/>
          <w:sz w:val="22"/>
          <w:szCs w:val="22"/>
          <w:lang w:val="sr-Latn-CS"/>
        </w:rPr>
      </w:pPr>
    </w:p>
    <w:p w:rsidR="00332E0F" w:rsidRPr="00811640" w:rsidRDefault="00332E0F" w:rsidP="00332E0F">
      <w:pPr>
        <w:tabs>
          <w:tab w:val="left" w:pos="360"/>
        </w:tabs>
        <w:jc w:val="both"/>
        <w:rPr>
          <w:rFonts w:cs="Arial"/>
          <w:bCs/>
          <w:sz w:val="22"/>
          <w:szCs w:val="22"/>
          <w:lang w:val="sr-Latn-CS"/>
        </w:rPr>
      </w:pP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Sposobnost rešavanja problema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Odredjivanje prioriteta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Komunikativnost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Timski rad</w:t>
      </w:r>
    </w:p>
    <w:p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Inovativnost i samoinicijativa</w:t>
      </w:r>
    </w:p>
    <w:p w:rsidR="000A44E1" w:rsidRPr="00745CA6" w:rsidRDefault="000A44E1" w:rsidP="000A44E1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Donošenje odluka</w:t>
      </w:r>
    </w:p>
    <w:p w:rsidR="000A44E1" w:rsidRPr="00745CA6" w:rsidRDefault="000A44E1" w:rsidP="000A44E1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Fleksibilnost i adaptabilnost</w:t>
      </w:r>
    </w:p>
    <w:p w:rsidR="00332E0F" w:rsidRPr="00811640" w:rsidRDefault="00332E0F" w:rsidP="00332E0F">
      <w:pPr>
        <w:rPr>
          <w:rFonts w:cs="Arial"/>
          <w:sz w:val="22"/>
          <w:szCs w:val="22"/>
        </w:rPr>
      </w:pPr>
    </w:p>
    <w:p w:rsidR="00332E0F" w:rsidRPr="00811640" w:rsidRDefault="00332E0F" w:rsidP="00332E0F">
      <w:pPr>
        <w:tabs>
          <w:tab w:val="left" w:pos="0"/>
        </w:tabs>
        <w:rPr>
          <w:rFonts w:cs="Arial"/>
          <w:bCs/>
          <w:iCs/>
          <w:sz w:val="22"/>
          <w:szCs w:val="22"/>
        </w:rPr>
      </w:pPr>
    </w:p>
    <w:p w:rsidR="00332E0F" w:rsidRPr="00811640" w:rsidRDefault="00332E0F" w:rsidP="00332E0F">
      <w:pPr>
        <w:jc w:val="both"/>
        <w:rPr>
          <w:rFonts w:cs="Arial"/>
          <w:bCs/>
          <w:iCs/>
          <w:sz w:val="22"/>
          <w:szCs w:val="22"/>
        </w:rPr>
      </w:pPr>
    </w:p>
    <w:p w:rsidR="00332E0F" w:rsidRPr="00811640" w:rsidRDefault="00332E0F" w:rsidP="00332E0F">
      <w:pPr>
        <w:jc w:val="both"/>
        <w:rPr>
          <w:rFonts w:cs="Arial"/>
          <w:bCs/>
          <w:iCs/>
          <w:sz w:val="22"/>
          <w:szCs w:val="22"/>
        </w:rPr>
      </w:pPr>
    </w:p>
    <w:p w:rsidR="00332E0F" w:rsidRPr="00745CA6" w:rsidRDefault="00332E0F" w:rsidP="00E80A67">
      <w:pPr>
        <w:ind w:left="-851"/>
        <w:jc w:val="both"/>
        <w:rPr>
          <w:rFonts w:cs="Arial"/>
          <w:b/>
          <w:color w:val="323E4F"/>
          <w:sz w:val="24"/>
          <w:szCs w:val="24"/>
        </w:rPr>
      </w:pPr>
      <w:r w:rsidRPr="00745CA6">
        <w:rPr>
          <w:rFonts w:cs="Arial"/>
          <w:color w:val="323E4F"/>
          <w:sz w:val="24"/>
          <w:szCs w:val="24"/>
        </w:rPr>
        <w:t>Svoj CV možete poslati na e-mail adresu</w:t>
      </w:r>
      <w:r w:rsidRPr="00745CA6">
        <w:rPr>
          <w:rFonts w:cs="Arial"/>
          <w:b/>
          <w:color w:val="323E4F"/>
          <w:sz w:val="24"/>
          <w:szCs w:val="24"/>
        </w:rPr>
        <w:t xml:space="preserve"> </w:t>
      </w:r>
      <w:hyperlink r:id="rId5" w:history="1">
        <w:r w:rsidRPr="00745CA6">
          <w:rPr>
            <w:rFonts w:cs="Arial"/>
            <w:b/>
            <w:color w:val="323E4F"/>
            <w:sz w:val="24"/>
            <w:szCs w:val="24"/>
          </w:rPr>
          <w:t>tanja.mircetic@fashioncompany.rs</w:t>
        </w:r>
      </w:hyperlink>
    </w:p>
    <w:p w:rsidR="00332E0F" w:rsidRPr="00745CA6" w:rsidRDefault="00332E0F" w:rsidP="00E80A67">
      <w:pPr>
        <w:ind w:left="-851"/>
        <w:jc w:val="both"/>
        <w:rPr>
          <w:rFonts w:cs="Arial"/>
          <w:color w:val="323E4F"/>
          <w:sz w:val="24"/>
          <w:szCs w:val="24"/>
        </w:rPr>
      </w:pPr>
      <w:r w:rsidRPr="00745CA6">
        <w:rPr>
          <w:rFonts w:cs="Arial"/>
          <w:color w:val="323E4F"/>
          <w:sz w:val="24"/>
          <w:szCs w:val="24"/>
        </w:rPr>
        <w:t xml:space="preserve">do </w:t>
      </w:r>
      <w:r w:rsidR="000A44E1">
        <w:rPr>
          <w:rFonts w:cs="Arial"/>
          <w:color w:val="323E4F"/>
          <w:sz w:val="24"/>
          <w:szCs w:val="24"/>
        </w:rPr>
        <w:t>01.03.2019</w:t>
      </w:r>
      <w:r w:rsidRPr="00745CA6">
        <w:rPr>
          <w:rFonts w:cs="Arial"/>
          <w:color w:val="323E4F"/>
          <w:sz w:val="24"/>
          <w:szCs w:val="24"/>
        </w:rPr>
        <w:t>.</w:t>
      </w:r>
    </w:p>
    <w:p w:rsidR="00332E0F" w:rsidRPr="00811640" w:rsidRDefault="00332E0F" w:rsidP="00332E0F">
      <w:pPr>
        <w:tabs>
          <w:tab w:val="left" w:pos="0"/>
        </w:tabs>
        <w:jc w:val="both"/>
        <w:rPr>
          <w:rFonts w:cs="Arial"/>
          <w:bCs/>
          <w:sz w:val="22"/>
          <w:szCs w:val="22"/>
          <w:lang w:val="sr-Latn-CS"/>
        </w:rPr>
      </w:pPr>
    </w:p>
    <w:p w:rsidR="00332E0F" w:rsidRPr="00811640" w:rsidRDefault="00332E0F" w:rsidP="00332E0F">
      <w:pPr>
        <w:ind w:left="-851"/>
        <w:rPr>
          <w:rStyle w:val="textexposedshow"/>
          <w:rFonts w:cs="Arial"/>
          <w:sz w:val="22"/>
          <w:szCs w:val="22"/>
        </w:rPr>
      </w:pPr>
    </w:p>
    <w:p w:rsidR="00332E0F" w:rsidRPr="00811640" w:rsidRDefault="00332E0F" w:rsidP="00332E0F">
      <w:pPr>
        <w:ind w:left="-851"/>
        <w:rPr>
          <w:rStyle w:val="textexposedshow"/>
          <w:rFonts w:cs="Arial"/>
          <w:color w:val="262626"/>
          <w:sz w:val="22"/>
          <w:szCs w:val="22"/>
          <w:lang w:val="en-GB"/>
        </w:rPr>
      </w:pPr>
    </w:p>
    <w:p w:rsidR="00E80A67" w:rsidRDefault="00E80A67" w:rsidP="00332E0F">
      <w:pPr>
        <w:ind w:left="-851"/>
        <w:rPr>
          <w:rStyle w:val="textexposedshow"/>
          <w:rFonts w:cs="Arial"/>
          <w:color w:val="525252"/>
          <w:sz w:val="22"/>
          <w:szCs w:val="22"/>
        </w:rPr>
      </w:pPr>
    </w:p>
    <w:p w:rsidR="00332E0F" w:rsidRPr="00811640" w:rsidRDefault="00332E0F" w:rsidP="00332E0F">
      <w:pPr>
        <w:ind w:left="-851"/>
        <w:rPr>
          <w:rStyle w:val="textexposedshow"/>
          <w:rFonts w:cs="Arial"/>
          <w:color w:val="262626"/>
          <w:sz w:val="22"/>
          <w:szCs w:val="22"/>
          <w:lang w:val="en-GB"/>
        </w:rPr>
      </w:pPr>
      <w:r w:rsidRPr="00811640">
        <w:rPr>
          <w:rStyle w:val="textexposedshow"/>
          <w:rFonts w:cs="Arial"/>
          <w:color w:val="525252"/>
          <w:sz w:val="22"/>
          <w:szCs w:val="22"/>
        </w:rPr>
        <w:t>Biće kontaktirani samo kandidati koji uđu u uži izbor.</w:t>
      </w:r>
    </w:p>
    <w:p w:rsidR="00332E0F" w:rsidRPr="00811640" w:rsidRDefault="00332E0F" w:rsidP="00332E0F">
      <w:pPr>
        <w:ind w:left="-851" w:right="-518"/>
        <w:rPr>
          <w:rFonts w:cs="Arial"/>
          <w:i/>
          <w:sz w:val="22"/>
          <w:szCs w:val="22"/>
        </w:rPr>
      </w:pPr>
    </w:p>
    <w:p w:rsidR="00E80A67" w:rsidRDefault="00E80A67" w:rsidP="00332E0F">
      <w:pPr>
        <w:ind w:left="-851" w:right="-518"/>
        <w:jc w:val="both"/>
        <w:rPr>
          <w:rStyle w:val="Emphasis"/>
          <w:rFonts w:cs="Arial"/>
          <w:sz w:val="16"/>
          <w:szCs w:val="16"/>
          <w:lang w:val="sr-Latn-CS"/>
        </w:rPr>
      </w:pPr>
    </w:p>
    <w:p w:rsidR="00E80A67" w:rsidRDefault="00E80A67" w:rsidP="00332E0F">
      <w:pPr>
        <w:ind w:left="-851" w:right="-518"/>
        <w:jc w:val="both"/>
        <w:rPr>
          <w:rStyle w:val="Emphasis"/>
          <w:rFonts w:cs="Arial"/>
          <w:sz w:val="16"/>
          <w:szCs w:val="16"/>
          <w:lang w:val="sr-Latn-CS"/>
        </w:rPr>
      </w:pPr>
    </w:p>
    <w:p w:rsidR="00332E0F" w:rsidRPr="00745CA6" w:rsidRDefault="00332E0F" w:rsidP="00332E0F">
      <w:pPr>
        <w:ind w:left="-851" w:right="-518"/>
        <w:jc w:val="both"/>
        <w:rPr>
          <w:rStyle w:val="Emphasis"/>
          <w:rFonts w:cs="Arial"/>
          <w:bCs/>
          <w:sz w:val="16"/>
          <w:szCs w:val="16"/>
          <w:lang w:val="sr-Latn-CS"/>
        </w:rPr>
      </w:pPr>
      <w:r w:rsidRPr="00745CA6">
        <w:rPr>
          <w:rStyle w:val="Emphasis"/>
          <w:rFonts w:cs="Arial"/>
          <w:sz w:val="16"/>
          <w:szCs w:val="16"/>
          <w:lang w:val="sr-Latn-CS"/>
        </w:rPr>
        <w:t>U procesu selekcije kandidati neće biti neposredno niti posredno diskriminisani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Style w:val="Emphasis"/>
          <w:rFonts w:cs="Arial"/>
          <w:sz w:val="16"/>
          <w:szCs w:val="16"/>
          <w:lang w:val="sr-Latn-CS"/>
        </w:rPr>
        <w:t xml:space="preserve">u odnosu na </w:t>
      </w:r>
      <w:r w:rsidRPr="00745CA6">
        <w:rPr>
          <w:rStyle w:val="Emphasis"/>
          <w:rFonts w:cs="Arial"/>
          <w:bCs/>
          <w:sz w:val="16"/>
          <w:szCs w:val="16"/>
          <w:lang w:val="sr-Latn-CS"/>
        </w:rPr>
        <w:t>zdravstveno stanje, odnosno invalidnost, pol, boju kože, starost, nacionalnu pripadnost, veroispovest, bračni status, seksualno ili političko opredjeljenje, članstvo u različitim organizacijama ili neko drugo lično svojstvo.</w:t>
      </w:r>
    </w:p>
    <w:p w:rsidR="00332E0F" w:rsidRPr="00745CA6" w:rsidRDefault="00332E0F" w:rsidP="00332E0F">
      <w:pPr>
        <w:ind w:left="-851" w:right="-518"/>
        <w:jc w:val="both"/>
        <w:rPr>
          <w:rFonts w:cs="Arial"/>
          <w:sz w:val="16"/>
          <w:szCs w:val="16"/>
        </w:rPr>
      </w:pPr>
      <w:r w:rsidRPr="00745CA6">
        <w:rPr>
          <w:rFonts w:cs="Arial"/>
          <w:sz w:val="16"/>
          <w:szCs w:val="16"/>
        </w:rPr>
        <w:t>Napomena</w:t>
      </w:r>
      <w:r w:rsidRPr="00745CA6">
        <w:rPr>
          <w:rFonts w:cs="Arial"/>
          <w:sz w:val="16"/>
          <w:szCs w:val="16"/>
          <w:lang w:val="sr-Latn-CS"/>
        </w:rPr>
        <w:t xml:space="preserve">: </w:t>
      </w:r>
      <w:r w:rsidRPr="00745CA6">
        <w:rPr>
          <w:rFonts w:cs="Arial"/>
          <w:sz w:val="16"/>
          <w:szCs w:val="16"/>
        </w:rPr>
        <w:t>Slanjem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prijave</w:t>
      </w:r>
      <w:r w:rsidRPr="00745CA6">
        <w:rPr>
          <w:rFonts w:cs="Arial"/>
          <w:sz w:val="16"/>
          <w:szCs w:val="16"/>
          <w:lang w:val="sr-Latn-CS"/>
        </w:rPr>
        <w:t xml:space="preserve">, </w:t>
      </w:r>
      <w:r w:rsidRPr="00745CA6">
        <w:rPr>
          <w:rFonts w:cs="Arial"/>
          <w:sz w:val="16"/>
          <w:szCs w:val="16"/>
        </w:rPr>
        <w:t>kandidat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daje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pristanak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da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kompanija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njegove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li</w:t>
      </w:r>
      <w:r w:rsidRPr="00745CA6">
        <w:rPr>
          <w:rFonts w:cs="Arial"/>
          <w:sz w:val="16"/>
          <w:szCs w:val="16"/>
          <w:lang w:val="sr-Latn-CS"/>
        </w:rPr>
        <w:t>č</w:t>
      </w:r>
      <w:r w:rsidRPr="00745CA6">
        <w:rPr>
          <w:rFonts w:cs="Arial"/>
          <w:sz w:val="16"/>
          <w:szCs w:val="16"/>
        </w:rPr>
        <w:t>ne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podatke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obra</w:t>
      </w:r>
      <w:r w:rsidRPr="00745CA6">
        <w:rPr>
          <w:rFonts w:cs="Arial"/>
          <w:sz w:val="16"/>
          <w:szCs w:val="16"/>
          <w:lang w:val="sr-Latn-CS"/>
        </w:rPr>
        <w:t>đ</w:t>
      </w:r>
      <w:r w:rsidRPr="00745CA6">
        <w:rPr>
          <w:rFonts w:cs="Arial"/>
          <w:sz w:val="16"/>
          <w:szCs w:val="16"/>
        </w:rPr>
        <w:t>uje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postupku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selekcije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skladu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Zakonom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za</w:t>
      </w:r>
      <w:r w:rsidRPr="00745CA6">
        <w:rPr>
          <w:rFonts w:cs="Arial"/>
          <w:sz w:val="16"/>
          <w:szCs w:val="16"/>
          <w:lang w:val="sr-Latn-CS"/>
        </w:rPr>
        <w:t>š</w:t>
      </w:r>
      <w:r w:rsidRPr="00745CA6">
        <w:rPr>
          <w:rFonts w:cs="Arial"/>
          <w:sz w:val="16"/>
          <w:szCs w:val="16"/>
        </w:rPr>
        <w:t>titi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podataka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li</w:t>
      </w:r>
      <w:r w:rsidRPr="00745CA6">
        <w:rPr>
          <w:rFonts w:cs="Arial"/>
          <w:sz w:val="16"/>
          <w:szCs w:val="16"/>
          <w:lang w:val="sr-Latn-CS"/>
        </w:rPr>
        <w:t>č</w:t>
      </w:r>
      <w:r w:rsidRPr="00745CA6">
        <w:rPr>
          <w:rFonts w:cs="Arial"/>
          <w:sz w:val="16"/>
          <w:szCs w:val="16"/>
        </w:rPr>
        <w:t>nosti</w:t>
      </w:r>
      <w:r w:rsidRPr="00745CA6">
        <w:rPr>
          <w:rFonts w:cs="Arial"/>
          <w:sz w:val="16"/>
          <w:szCs w:val="16"/>
          <w:lang w:val="sr-Latn-CS"/>
        </w:rPr>
        <w:t>.</w:t>
      </w:r>
    </w:p>
    <w:p w:rsidR="00A82224" w:rsidRPr="00811640" w:rsidRDefault="00A82224">
      <w:pPr>
        <w:rPr>
          <w:rFonts w:cs="Arial"/>
          <w:sz w:val="22"/>
          <w:szCs w:val="22"/>
        </w:rPr>
      </w:pPr>
    </w:p>
    <w:sectPr w:rsidR="00A82224" w:rsidRPr="00811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BF2"/>
    <w:multiLevelType w:val="hybridMultilevel"/>
    <w:tmpl w:val="7BC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439A"/>
    <w:multiLevelType w:val="hybridMultilevel"/>
    <w:tmpl w:val="4C8C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141E"/>
    <w:multiLevelType w:val="hybridMultilevel"/>
    <w:tmpl w:val="CA56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F3850"/>
    <w:multiLevelType w:val="hybridMultilevel"/>
    <w:tmpl w:val="164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F"/>
    <w:rsid w:val="000A44E1"/>
    <w:rsid w:val="00332E0F"/>
    <w:rsid w:val="00641210"/>
    <w:rsid w:val="00745CA6"/>
    <w:rsid w:val="00811640"/>
    <w:rsid w:val="00A82224"/>
    <w:rsid w:val="00C31DA1"/>
    <w:rsid w:val="00E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D34B-FB0D-4D43-876A-2496823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2E0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extexposedshow">
    <w:name w:val="text_exposed_show"/>
    <w:rsid w:val="00332E0F"/>
  </w:style>
  <w:style w:type="character" w:styleId="Emphasis">
    <w:name w:val="Emphasis"/>
    <w:basedOn w:val="DefaultParagraphFont"/>
    <w:qFormat/>
    <w:rsid w:val="00332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</cp:lastModifiedBy>
  <cp:revision>7</cp:revision>
  <dcterms:created xsi:type="dcterms:W3CDTF">2018-08-27T11:26:00Z</dcterms:created>
  <dcterms:modified xsi:type="dcterms:W3CDTF">2019-02-19T11:40:00Z</dcterms:modified>
</cp:coreProperties>
</file>