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1D" w:rsidRPr="00001E1D" w:rsidRDefault="00001E1D" w:rsidP="0000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1D">
        <w:rPr>
          <w:rFonts w:ascii="Times New Roman" w:eastAsia="Times New Roman" w:hAnsi="Times New Roman" w:cs="Times New Roman"/>
          <w:sz w:val="24"/>
          <w:szCs w:val="24"/>
        </w:rPr>
        <w:t>U saradnji sa FON-om, kompanija DHL International Beograd d.o.o. studentima smera Menadžment  - Apsolventima kao i Studentima na Master studijama, studijska grupa Upravljanje ljudskim resursima (osnovne studije završene na FON-u) nudi mogućnost obavljanja studentske prakse u Odeljenju personala i obuke u trajanju od šest meseci.</w:t>
      </w:r>
    </w:p>
    <w:p w:rsidR="00001E1D" w:rsidRPr="00001E1D" w:rsidRDefault="00001E1D" w:rsidP="0000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1D" w:rsidRPr="00001E1D" w:rsidRDefault="00001E1D" w:rsidP="0000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1D">
        <w:rPr>
          <w:rFonts w:ascii="Times New Roman" w:eastAsia="Times New Roman" w:hAnsi="Times New Roman" w:cs="Times New Roman"/>
          <w:sz w:val="24"/>
          <w:szCs w:val="24"/>
        </w:rPr>
        <w:t>Tokom realizacije prakse, studenti u Odeljenju personala i obuke u komaniji provode osam sati dnevno, pet dana u nedelji. Student je kompletno uključen u aktivnosti odeljenja koje se odvijaju u periodu u kome obavlja praksu.</w:t>
      </w:r>
    </w:p>
    <w:p w:rsidR="00001E1D" w:rsidRPr="00001E1D" w:rsidRDefault="00001E1D" w:rsidP="00001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1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01E1D" w:rsidRPr="0000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1E1D"/>
    <w:rsid w:val="0000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2015-05-26T07:04:00Z</dcterms:created>
  <dcterms:modified xsi:type="dcterms:W3CDTF">2015-05-26T07:13:00Z</dcterms:modified>
</cp:coreProperties>
</file>